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AB9" w:rsidRPr="00CB094D" w:rsidRDefault="003D1AB9" w:rsidP="004C217B">
      <w:pPr>
        <w:jc w:val="both"/>
        <w:rPr>
          <w:rFonts w:ascii="Arial" w:hAnsi="Arial" w:cs="Arial"/>
          <w:b/>
        </w:rPr>
      </w:pPr>
    </w:p>
    <w:p w:rsidR="006A08F6" w:rsidRPr="00CB094D" w:rsidRDefault="006A08F6" w:rsidP="004C217B">
      <w:pPr>
        <w:jc w:val="both"/>
        <w:rPr>
          <w:rFonts w:ascii="Arial" w:hAnsi="Arial" w:cs="Arial"/>
          <w:b/>
        </w:rPr>
      </w:pPr>
      <w:r w:rsidRPr="00CB094D">
        <w:rPr>
          <w:rFonts w:ascii="Arial" w:hAnsi="Arial" w:cs="Arial"/>
          <w:b/>
        </w:rPr>
        <w:t>AUDIÊNCIA PÚBLICA: “SERVIÇOS PÚBLICOS NO ENGENHO VELHO DA FEDERAÇÃO”</w:t>
      </w:r>
      <w:r w:rsidRPr="00CB094D">
        <w:rPr>
          <w:rFonts w:ascii="Arial" w:hAnsi="Arial" w:cs="Arial"/>
        </w:rPr>
        <w:tab/>
      </w:r>
      <w:r w:rsidRPr="00CB094D">
        <w:rPr>
          <w:rFonts w:ascii="Arial" w:hAnsi="Arial" w:cs="Arial"/>
        </w:rPr>
        <w:tab/>
      </w:r>
    </w:p>
    <w:p w:rsidR="006A08F6" w:rsidRPr="00CB094D" w:rsidRDefault="006A08F6" w:rsidP="004C217B">
      <w:pPr>
        <w:jc w:val="both"/>
        <w:rPr>
          <w:rFonts w:ascii="Arial" w:hAnsi="Arial" w:cs="Arial"/>
          <w:b/>
        </w:rPr>
      </w:pPr>
      <w:r w:rsidRPr="00CB094D">
        <w:rPr>
          <w:rFonts w:ascii="Arial" w:hAnsi="Arial" w:cs="Arial"/>
        </w:rPr>
        <w:tab/>
      </w:r>
      <w:r w:rsidRPr="00CB094D">
        <w:rPr>
          <w:rFonts w:ascii="Arial" w:hAnsi="Arial" w:cs="Arial"/>
        </w:rPr>
        <w:tab/>
      </w:r>
      <w:r w:rsidRPr="00CB094D">
        <w:rPr>
          <w:rFonts w:ascii="Arial" w:hAnsi="Arial" w:cs="Arial"/>
          <w:b/>
        </w:rPr>
        <w:tab/>
      </w:r>
      <w:r w:rsidRPr="00CB094D">
        <w:rPr>
          <w:rFonts w:ascii="Arial" w:hAnsi="Arial" w:cs="Arial"/>
          <w:b/>
        </w:rPr>
        <w:tab/>
        <w:t>RELATÓRIO FINAL</w:t>
      </w:r>
    </w:p>
    <w:p w:rsidR="006A08F6" w:rsidRPr="00CB094D" w:rsidRDefault="006A08F6" w:rsidP="00CB094D">
      <w:pPr>
        <w:spacing w:after="0" w:line="240" w:lineRule="auto"/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Dia: 27/11/13 às 19hs</w:t>
      </w:r>
    </w:p>
    <w:p w:rsidR="00CB094D" w:rsidRPr="00CB094D" w:rsidRDefault="00CB094D" w:rsidP="00CB094D">
      <w:pPr>
        <w:spacing w:after="0" w:line="240" w:lineRule="auto"/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Local: Sede da Sociedade dos M</w:t>
      </w:r>
      <w:r w:rsidR="006A08F6" w:rsidRPr="00CB094D">
        <w:rPr>
          <w:rFonts w:ascii="Arial" w:hAnsi="Arial" w:cs="Arial"/>
        </w:rPr>
        <w:t>oradores do Engenho Velho da Fe</w:t>
      </w:r>
      <w:r w:rsidR="00630905" w:rsidRPr="00CB094D">
        <w:rPr>
          <w:rFonts w:ascii="Arial" w:hAnsi="Arial" w:cs="Arial"/>
        </w:rPr>
        <w:t>deração, Rua Apolinário Santana,</w:t>
      </w:r>
      <w:r w:rsidR="006A08F6" w:rsidRPr="00CB094D">
        <w:rPr>
          <w:rFonts w:ascii="Arial" w:hAnsi="Arial" w:cs="Arial"/>
        </w:rPr>
        <w:t xml:space="preserve"> 154</w:t>
      </w:r>
    </w:p>
    <w:p w:rsidR="00CB094D" w:rsidRPr="00CB094D" w:rsidRDefault="00CB094D" w:rsidP="004C217B">
      <w:pPr>
        <w:jc w:val="both"/>
        <w:rPr>
          <w:rFonts w:ascii="Arial" w:hAnsi="Arial" w:cs="Arial"/>
          <w:b/>
        </w:rPr>
      </w:pPr>
    </w:p>
    <w:p w:rsidR="00950FCC" w:rsidRPr="00CB094D" w:rsidRDefault="00950FCC" w:rsidP="00CB094D">
      <w:pPr>
        <w:spacing w:after="0" w:line="240" w:lineRule="auto"/>
        <w:jc w:val="both"/>
        <w:rPr>
          <w:rFonts w:ascii="Arial" w:hAnsi="Arial" w:cs="Arial"/>
        </w:rPr>
      </w:pPr>
      <w:r w:rsidRPr="00CB094D">
        <w:rPr>
          <w:rFonts w:ascii="Arial" w:hAnsi="Arial" w:cs="Arial"/>
          <w:b/>
        </w:rPr>
        <w:t>Mesa:</w:t>
      </w:r>
    </w:p>
    <w:p w:rsidR="00950FCC" w:rsidRPr="00CB094D" w:rsidRDefault="00950FCC" w:rsidP="00CB094D">
      <w:pPr>
        <w:spacing w:after="0" w:line="240" w:lineRule="auto"/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-Vereadora Aladilce Souza/ Ouvidora Geral da Câmara</w:t>
      </w:r>
    </w:p>
    <w:p w:rsidR="006A08F6" w:rsidRPr="00CB094D" w:rsidRDefault="006A08F6" w:rsidP="00CB094D">
      <w:pPr>
        <w:spacing w:after="0" w:line="240" w:lineRule="auto"/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- Nestor Neto</w:t>
      </w:r>
      <w:r w:rsidR="00AC6A87" w:rsidRPr="00CB094D">
        <w:rPr>
          <w:rFonts w:ascii="Arial" w:hAnsi="Arial" w:cs="Arial"/>
        </w:rPr>
        <w:t>/ Diretor de Ações da Secretaria Municipal de Saúde</w:t>
      </w:r>
    </w:p>
    <w:p w:rsidR="00AC6A87" w:rsidRPr="00CB094D" w:rsidRDefault="00AC6A87" w:rsidP="00CB094D">
      <w:pPr>
        <w:spacing w:after="0" w:line="240" w:lineRule="auto"/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- Major Raimundo Mário / Polícia Militar</w:t>
      </w:r>
    </w:p>
    <w:p w:rsidR="00AC6A87" w:rsidRPr="00CB094D" w:rsidRDefault="00AC6A87" w:rsidP="00CB094D">
      <w:pPr>
        <w:spacing w:after="0" w:line="240" w:lineRule="auto"/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- Antonio Carneiro/ Setor de Iluminação da SEMOP</w:t>
      </w:r>
    </w:p>
    <w:p w:rsidR="00CB094D" w:rsidRPr="00CB094D" w:rsidRDefault="004C217B" w:rsidP="00CB094D">
      <w:pPr>
        <w:spacing w:after="0" w:line="240" w:lineRule="auto"/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 xml:space="preserve">- Albino Tobias </w:t>
      </w:r>
      <w:r w:rsidR="00630905" w:rsidRPr="00CB094D">
        <w:rPr>
          <w:rFonts w:ascii="Arial" w:hAnsi="Arial" w:cs="Arial"/>
        </w:rPr>
        <w:t>/Presidente da Sociedade de Moradores do Engenho Velho da Federação</w:t>
      </w:r>
    </w:p>
    <w:p w:rsidR="00CB094D" w:rsidRPr="00CB094D" w:rsidRDefault="00CB094D" w:rsidP="00CB094D">
      <w:pPr>
        <w:spacing w:after="0" w:line="240" w:lineRule="auto"/>
        <w:jc w:val="both"/>
        <w:rPr>
          <w:rFonts w:ascii="Arial" w:hAnsi="Arial" w:cs="Arial"/>
          <w:b/>
        </w:rPr>
      </w:pPr>
    </w:p>
    <w:p w:rsidR="00CB094D" w:rsidRPr="00CB094D" w:rsidRDefault="00950FCC" w:rsidP="00CB094D">
      <w:pPr>
        <w:spacing w:after="0" w:line="240" w:lineRule="auto"/>
        <w:jc w:val="both"/>
        <w:rPr>
          <w:rFonts w:ascii="Arial" w:hAnsi="Arial" w:cs="Arial"/>
        </w:rPr>
      </w:pPr>
      <w:r w:rsidRPr="00CB094D">
        <w:rPr>
          <w:rFonts w:ascii="Arial" w:hAnsi="Arial" w:cs="Arial"/>
          <w:b/>
        </w:rPr>
        <w:t>Abertura</w:t>
      </w:r>
      <w:r w:rsidRPr="00CB094D">
        <w:rPr>
          <w:rFonts w:ascii="Arial" w:hAnsi="Arial" w:cs="Arial"/>
        </w:rPr>
        <w:t>:</w:t>
      </w:r>
    </w:p>
    <w:p w:rsidR="00CB094D" w:rsidRPr="00CB094D" w:rsidRDefault="00950FCC" w:rsidP="00CB094D">
      <w:pPr>
        <w:spacing w:after="0" w:line="240" w:lineRule="auto"/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A Vereadora Aladilce Souza abriu a audiência esclarecendo sobre os objetivos</w:t>
      </w:r>
      <w:r w:rsidR="00630905" w:rsidRPr="00CB094D">
        <w:rPr>
          <w:rFonts w:ascii="Arial" w:hAnsi="Arial" w:cs="Arial"/>
        </w:rPr>
        <w:t xml:space="preserve"> da Ouvidoria, </w:t>
      </w:r>
      <w:r w:rsidR="00BD5E2D" w:rsidRPr="00CB094D">
        <w:rPr>
          <w:rFonts w:ascii="Arial" w:hAnsi="Arial" w:cs="Arial"/>
        </w:rPr>
        <w:t xml:space="preserve">o papel </w:t>
      </w:r>
      <w:r w:rsidR="002D2D85" w:rsidRPr="00CB094D">
        <w:rPr>
          <w:rFonts w:ascii="Arial" w:hAnsi="Arial" w:cs="Arial"/>
        </w:rPr>
        <w:t>fiscalizador da Câmara quanto a aplicação dos recursos públicos e a importância da participação popular no controle social das políticas públicas.</w:t>
      </w:r>
      <w:r w:rsidR="00E80F4D" w:rsidRPr="00CB094D">
        <w:rPr>
          <w:rFonts w:ascii="Arial" w:hAnsi="Arial" w:cs="Arial"/>
        </w:rPr>
        <w:t xml:space="preserve"> </w:t>
      </w:r>
      <w:r w:rsidR="002D2D85" w:rsidRPr="00CB094D">
        <w:rPr>
          <w:rFonts w:ascii="Arial" w:hAnsi="Arial" w:cs="Arial"/>
        </w:rPr>
        <w:t xml:space="preserve">Historiou a reunião preparatória para a realização da audiência ocorrida no bairro, onde foram apontadas as demandas </w:t>
      </w:r>
      <w:r w:rsidR="00176109" w:rsidRPr="00CB094D">
        <w:rPr>
          <w:rFonts w:ascii="Arial" w:hAnsi="Arial" w:cs="Arial"/>
        </w:rPr>
        <w:t>prioritárias que foram</w:t>
      </w:r>
      <w:r w:rsidR="00630905" w:rsidRPr="00CB094D">
        <w:rPr>
          <w:rFonts w:ascii="Arial" w:hAnsi="Arial" w:cs="Arial"/>
        </w:rPr>
        <w:t xml:space="preserve"> encaminhadas aos respectivos órgãos</w:t>
      </w:r>
      <w:r w:rsidR="00176109" w:rsidRPr="00CB094D">
        <w:rPr>
          <w:rFonts w:ascii="Arial" w:hAnsi="Arial" w:cs="Arial"/>
        </w:rPr>
        <w:t xml:space="preserve"> conforme ofícios que leu com as solicitações enviadas</w:t>
      </w:r>
      <w:r w:rsidR="00630905" w:rsidRPr="00CB094D">
        <w:rPr>
          <w:rFonts w:ascii="Arial" w:hAnsi="Arial" w:cs="Arial"/>
        </w:rPr>
        <w:t>. Ressaltou a atuação da entidade, desde 1955 e o papel das lideranças na busca de melhorias das condições de vida do bairro principalmente acesso à saúde, educação, transporte e outros serviços.</w:t>
      </w:r>
      <w:r w:rsidR="002A72FD" w:rsidRPr="00CB094D">
        <w:rPr>
          <w:rFonts w:ascii="Arial" w:hAnsi="Arial" w:cs="Arial"/>
        </w:rPr>
        <w:t xml:space="preserve"> Informa que é preciso assegurar na Lei Orçamentária Anual</w:t>
      </w:r>
    </w:p>
    <w:p w:rsidR="00CB094D" w:rsidRPr="00CB094D" w:rsidRDefault="00CB094D" w:rsidP="00CB094D">
      <w:pPr>
        <w:spacing w:after="0" w:line="240" w:lineRule="auto"/>
        <w:jc w:val="both"/>
        <w:rPr>
          <w:rFonts w:ascii="Arial" w:hAnsi="Arial" w:cs="Arial"/>
        </w:rPr>
      </w:pPr>
    </w:p>
    <w:p w:rsidR="00950FCC" w:rsidRPr="00CB094D" w:rsidRDefault="00630905" w:rsidP="004C217B">
      <w:pPr>
        <w:jc w:val="both"/>
        <w:rPr>
          <w:rFonts w:ascii="Arial" w:hAnsi="Arial" w:cs="Arial"/>
          <w:b/>
        </w:rPr>
      </w:pPr>
      <w:r w:rsidRPr="00CB094D">
        <w:rPr>
          <w:rFonts w:ascii="Arial" w:hAnsi="Arial" w:cs="Arial"/>
          <w:b/>
        </w:rPr>
        <w:t>Exposições da Mesa:</w:t>
      </w:r>
    </w:p>
    <w:p w:rsidR="00176109" w:rsidRPr="00CB094D" w:rsidRDefault="00630905" w:rsidP="004C217B">
      <w:pPr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- O presidente da Sociedade de Moradores do Engenho Velho relatou sobre os problemas apontados na reunião</w:t>
      </w:r>
      <w:r w:rsidR="002A72FD" w:rsidRPr="00CB094D">
        <w:rPr>
          <w:rFonts w:ascii="Arial" w:hAnsi="Arial" w:cs="Arial"/>
        </w:rPr>
        <w:t xml:space="preserve"> </w:t>
      </w:r>
      <w:r w:rsidRPr="00CB094D">
        <w:rPr>
          <w:rFonts w:ascii="Arial" w:hAnsi="Arial" w:cs="Arial"/>
        </w:rPr>
        <w:t>realizada</w:t>
      </w:r>
      <w:r w:rsidR="002A72FD" w:rsidRPr="00CB094D">
        <w:rPr>
          <w:rFonts w:ascii="Arial" w:hAnsi="Arial" w:cs="Arial"/>
        </w:rPr>
        <w:t xml:space="preserve"> com os moradores: coleta de lixo irregular, carga e descarga de mercadorias nos estabelecimentos causando congestionamentos, posto de saúde recém inaugurado com poucos médicos ocasionando filas desde as 5h da manhã.</w:t>
      </w:r>
    </w:p>
    <w:p w:rsidR="006F285F" w:rsidRPr="00CB094D" w:rsidRDefault="006F285F" w:rsidP="004C217B">
      <w:pPr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- O representante da SEMOP esclarece sobre as lâmpadas com luz de sódio e metálica e informa que as vias principais como a Av.Cardeal da Silva tem prioridade na substituição por modelos mais novos, mas compromete-se a estudar as demandas da comunidade em uma vistoria no local.</w:t>
      </w:r>
    </w:p>
    <w:p w:rsidR="00490B3C" w:rsidRPr="00CB094D" w:rsidRDefault="00490B3C" w:rsidP="004C217B">
      <w:pPr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- O representante da SMS se dispôs a convidar a LIMPURB e a SUCOP para visitar o bairro e verificar as ações necessárias com base nas reivindicações comunitárias em especial a encosta não concluída. Explica sobre os critérios do MEC para construção de creches e as dificuldades de suprir os postos de saúde já que os profissionais concursados não assumiram as vagas, há desistências e o processo de substituição ainda está em curso, aguardando médicos do programa federal Mais Médicos.</w:t>
      </w:r>
      <w:r w:rsidR="00423D17">
        <w:rPr>
          <w:rFonts w:ascii="Arial" w:hAnsi="Arial" w:cs="Arial"/>
        </w:rPr>
        <w:t xml:space="preserve"> </w:t>
      </w:r>
      <w:r w:rsidRPr="00CB094D">
        <w:rPr>
          <w:rFonts w:ascii="Arial" w:hAnsi="Arial" w:cs="Arial"/>
        </w:rPr>
        <w:t>Informa que há ordem de serviço para criar mais 2 UPA’s nos Barris e em Brotas que também podem atender ao bairro.</w:t>
      </w:r>
    </w:p>
    <w:p w:rsidR="00490B3C" w:rsidRPr="00CB094D" w:rsidRDefault="00490B3C" w:rsidP="004C217B">
      <w:pPr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lastRenderedPageBreak/>
        <w:t>- A ouvidora afirma que a USF da Federação não atende ao Engenho Velho da Federação e que há proporção de 1.000 familias para cada equipe, sendo necessária uma USF só para o Engenho Velho da Federação. Solicita que a SMS contemple essa demanda em suas ações.</w:t>
      </w:r>
    </w:p>
    <w:p w:rsidR="00876B87" w:rsidRPr="00CB094D" w:rsidRDefault="00876B87" w:rsidP="004C217B">
      <w:pPr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- O major da PM solicita apoio da comunidade e a articulação dos poderes públicos, destacando o papel de cidadão do policial e o dever de todo servidor público. Propõe que a delegada Juçara visite a comunidade e se dispôs a</w:t>
      </w:r>
      <w:r w:rsidR="00CB094D" w:rsidRPr="00CB094D">
        <w:rPr>
          <w:rFonts w:ascii="Arial" w:hAnsi="Arial" w:cs="Arial"/>
        </w:rPr>
        <w:t xml:space="preserve"> contribuir para melhorar as condições de seguranaç do bairro, atuando em conjunto com as lideranças.</w:t>
      </w:r>
      <w:r w:rsidRPr="00CB094D">
        <w:rPr>
          <w:rFonts w:ascii="Arial" w:hAnsi="Arial" w:cs="Arial"/>
        </w:rPr>
        <w:t xml:space="preserve"> </w:t>
      </w:r>
    </w:p>
    <w:p w:rsidR="00176109" w:rsidRPr="00CB094D" w:rsidRDefault="00176109" w:rsidP="004C217B">
      <w:pPr>
        <w:jc w:val="both"/>
        <w:rPr>
          <w:rFonts w:ascii="Arial" w:hAnsi="Arial" w:cs="Arial"/>
          <w:b/>
        </w:rPr>
      </w:pPr>
      <w:r w:rsidRPr="00CB094D">
        <w:rPr>
          <w:rFonts w:ascii="Arial" w:hAnsi="Arial" w:cs="Arial"/>
          <w:b/>
        </w:rPr>
        <w:t>Exposições da platéia:</w:t>
      </w:r>
    </w:p>
    <w:p w:rsidR="00630905" w:rsidRPr="00CB094D" w:rsidRDefault="00176109" w:rsidP="004C217B">
      <w:pPr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- O asfalto das ruas do bairro é de 1970 e não fiscalização da prefeitura</w:t>
      </w:r>
      <w:r w:rsidR="007B1A05" w:rsidRPr="00CB094D">
        <w:rPr>
          <w:rFonts w:ascii="Arial" w:hAnsi="Arial" w:cs="Arial"/>
        </w:rPr>
        <w:t xml:space="preserve"> para que as calçadas sejam reparadas devido ao estrago causado por veículos estacionados, o que ocasiona atropelos com pedestres que anda nas ruas. O serviço 156 e 118 da Transalvador não atende as reclamações e não há ordem para o serviço de carga e descarga.</w:t>
      </w:r>
    </w:p>
    <w:p w:rsidR="00876B87" w:rsidRPr="00CB094D" w:rsidRDefault="00876B87" w:rsidP="004C217B">
      <w:pPr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- A linha Federação-Roma é solicitada pela comunidade há 20 anos mas nunca foi atendida.</w:t>
      </w:r>
    </w:p>
    <w:p w:rsidR="007B1A05" w:rsidRPr="00CB094D" w:rsidRDefault="007B1A05" w:rsidP="004C217B">
      <w:pPr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- Desde 2005 quando houve um desmoronamento de uma encosta no bairro vitimando fatalmente 2 pessoas, a comunidade solicita o serviço da SUCOP que chegou a ser orçado, aprovado pela Caixa Economica Federal e até hoje não concluído, conforme denunciado em uma audiência pública da Ouvidoria da Câmara em julho de 2011. A placa dessa obra, com os valores aprovados, ainda está na sede da associação de moradores.</w:t>
      </w:r>
    </w:p>
    <w:p w:rsidR="007B1A05" w:rsidRPr="00CB094D" w:rsidRDefault="007B1A05" w:rsidP="004C217B">
      <w:pPr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- O asfalto quando chove se dissolve e deixa buracos que prejudicam o transito e causam danos aos veículos e engarrafamentos. Quando as casas de moradores desabam e é pago aluguel social pela prefeitura não há acompanhamento social devido.</w:t>
      </w:r>
    </w:p>
    <w:p w:rsidR="007B1A05" w:rsidRPr="00CB094D" w:rsidRDefault="007B1A05" w:rsidP="004C217B">
      <w:pPr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- A segurança pública precisa ser reforçada, no passado havia viaturas e módulo policial, é preciso aumentar o contingente policial na área.</w:t>
      </w:r>
    </w:p>
    <w:p w:rsidR="007B1A05" w:rsidRPr="00CB094D" w:rsidRDefault="007B1A05" w:rsidP="004C217B">
      <w:pPr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- É necessário criar programas de saúde para assistir adolescentes grávidas , não há pré-natal no posto de saúde local.</w:t>
      </w:r>
    </w:p>
    <w:p w:rsidR="007B1A05" w:rsidRPr="00CB094D" w:rsidRDefault="007B1A05" w:rsidP="004C217B">
      <w:pPr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- Atrás do antigo módulo há uma grande amendoeira que precisa de pode, oferece riscos à rede elétrica e a residência que fica próxima, já tendo sido pedido há 2 anos o serviço.</w:t>
      </w:r>
    </w:p>
    <w:p w:rsidR="007B1A05" w:rsidRPr="00CB094D" w:rsidRDefault="007B1A05" w:rsidP="004C217B">
      <w:pPr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- Faltam creches e escolas estaduais e municipais, a sede da associação de moradores pode abrigar uma escola como no passado</w:t>
      </w:r>
      <w:r w:rsidR="006F285F" w:rsidRPr="00CB094D">
        <w:rPr>
          <w:rFonts w:ascii="Arial" w:hAnsi="Arial" w:cs="Arial"/>
        </w:rPr>
        <w:t>, a SMED poderia vistoriar o local</w:t>
      </w:r>
      <w:r w:rsidRPr="00CB094D">
        <w:rPr>
          <w:rFonts w:ascii="Arial" w:hAnsi="Arial" w:cs="Arial"/>
        </w:rPr>
        <w:t>, a creche da Av. Cardeal da Silva é distante para as famílias.</w:t>
      </w:r>
    </w:p>
    <w:p w:rsidR="007B1A05" w:rsidRPr="00CB094D" w:rsidRDefault="007B1A05" w:rsidP="004C217B">
      <w:pPr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 xml:space="preserve">- A escola da Baixa da Égua </w:t>
      </w:r>
      <w:r w:rsidR="006F285F" w:rsidRPr="00CB094D">
        <w:rPr>
          <w:rFonts w:ascii="Arial" w:hAnsi="Arial" w:cs="Arial"/>
        </w:rPr>
        <w:t>corre sério risco, a estrutura está danificada e a capacidade é pequena para a demanda de alunos, o ideal seria que a SMED construísse um CMEI no bairro ou firmasse convenio com creches partculares.</w:t>
      </w:r>
    </w:p>
    <w:p w:rsidR="006F285F" w:rsidRPr="00CB094D" w:rsidRDefault="006F285F" w:rsidP="004C217B">
      <w:pPr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- No posto não há médicos e odontólogos suficientes  para a densidade populacional do bairro.</w:t>
      </w:r>
    </w:p>
    <w:p w:rsidR="006F285F" w:rsidRPr="00CB094D" w:rsidRDefault="006F285F" w:rsidP="004C217B">
      <w:pPr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 xml:space="preserve">- A iluminação das ruas é feita com lâmpadas de tecnologia ultrapassada que causa prejuízo à saúde da população, a SEMOP poderia substituir por modelos mais modernos como na Av.Vasco </w:t>
      </w:r>
      <w:r w:rsidRPr="00CB094D">
        <w:rPr>
          <w:rFonts w:ascii="Arial" w:hAnsi="Arial" w:cs="Arial"/>
        </w:rPr>
        <w:lastRenderedPageBreak/>
        <w:t>da Gama.</w:t>
      </w:r>
      <w:r w:rsidR="00490B3C" w:rsidRPr="00CB094D">
        <w:rPr>
          <w:rFonts w:ascii="Arial" w:hAnsi="Arial" w:cs="Arial"/>
        </w:rPr>
        <w:t xml:space="preserve"> As ruas Manoel Bonfim e Apolinário Santana precisam de uma iluminação mais eficiente para oferecer mais segurança.</w:t>
      </w:r>
    </w:p>
    <w:p w:rsidR="00176109" w:rsidRPr="00CB094D" w:rsidRDefault="006F285F" w:rsidP="004C217B">
      <w:pPr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- O Zoológico está degradado, não há manutenção e a cidade carece de espaços de lazer infantil.</w:t>
      </w:r>
    </w:p>
    <w:p w:rsidR="00950FCC" w:rsidRPr="00CB094D" w:rsidRDefault="00CB094D" w:rsidP="004C217B">
      <w:pPr>
        <w:jc w:val="both"/>
        <w:rPr>
          <w:rFonts w:ascii="Arial" w:hAnsi="Arial" w:cs="Arial"/>
          <w:b/>
        </w:rPr>
      </w:pPr>
      <w:r w:rsidRPr="00CB094D">
        <w:rPr>
          <w:rFonts w:ascii="Arial" w:hAnsi="Arial" w:cs="Arial"/>
          <w:b/>
        </w:rPr>
        <w:t>Conclusões (Encaminhamentos</w:t>
      </w:r>
      <w:r w:rsidR="00950FCC" w:rsidRPr="00CB094D">
        <w:rPr>
          <w:rFonts w:ascii="Arial" w:hAnsi="Arial" w:cs="Arial"/>
          <w:b/>
        </w:rPr>
        <w:t xml:space="preserve"> finais da Ouvidora Aladilce Souza):</w:t>
      </w:r>
    </w:p>
    <w:p w:rsidR="00B164AB" w:rsidRPr="00CB094D" w:rsidRDefault="007753AE" w:rsidP="004C217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Fica agendada para o dia 12/12/13, quinta-feira, às 15</w:t>
      </w:r>
      <w:r w:rsidR="00B164AB" w:rsidRPr="00CB094D">
        <w:rPr>
          <w:rFonts w:ascii="Arial" w:hAnsi="Arial" w:cs="Arial"/>
        </w:rPr>
        <w:t>h, uma visita de técnicos da Secretaria Municipal de Saúde</w:t>
      </w:r>
      <w:r w:rsidR="004C217B" w:rsidRPr="00CB094D">
        <w:rPr>
          <w:rFonts w:ascii="Arial" w:hAnsi="Arial" w:cs="Arial"/>
        </w:rPr>
        <w:t xml:space="preserve"> ao posto de saúde do bairro, em companhia de líderes comunitários e da ouvidoria para identificar as demandas.</w:t>
      </w:r>
    </w:p>
    <w:p w:rsidR="004C217B" w:rsidRPr="00CB094D" w:rsidRDefault="007753AE" w:rsidP="004C217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Fica agendada para o dia 02/12/13, segunda-feira, às 9h</w:t>
      </w:r>
      <w:r w:rsidR="004C217B" w:rsidRPr="00CB094D">
        <w:rPr>
          <w:rFonts w:ascii="Arial" w:hAnsi="Arial" w:cs="Arial"/>
        </w:rPr>
        <w:t>, uma visita da SEMOP ao bairro para vistoriar a iluminação das ruas. O representante da SEMOP fará o convite à LIMPURB e a SUCOP para que também vistoriem neste dia as ruas para observarem os prob</w:t>
      </w:r>
      <w:r>
        <w:rPr>
          <w:rFonts w:ascii="Arial" w:hAnsi="Arial" w:cs="Arial"/>
        </w:rPr>
        <w:t>lemas apontados nesta audiência, a substituição do asfalto da Rua Apolinário de Santana, poda de árvores, recuperação de calçadas e substituição de lâmpadas de sódio por “luz fria” em todas as vias do bairro.</w:t>
      </w:r>
    </w:p>
    <w:p w:rsidR="006F285F" w:rsidRPr="00CB094D" w:rsidRDefault="006F285F" w:rsidP="004C217B">
      <w:pPr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 xml:space="preserve">- </w:t>
      </w:r>
      <w:r w:rsidR="007753AE">
        <w:rPr>
          <w:rFonts w:ascii="Arial" w:hAnsi="Arial" w:cs="Arial"/>
        </w:rPr>
        <w:t>Promover uma audiência temática sobre educação, cultura e lazer,</w:t>
      </w:r>
      <w:r w:rsidRPr="00CB094D">
        <w:rPr>
          <w:rFonts w:ascii="Arial" w:hAnsi="Arial" w:cs="Arial"/>
        </w:rPr>
        <w:t xml:space="preserve"> em conjunto com a asso</w:t>
      </w:r>
      <w:r w:rsidR="007753AE">
        <w:rPr>
          <w:rFonts w:ascii="Arial" w:hAnsi="Arial" w:cs="Arial"/>
        </w:rPr>
        <w:t>ciação de moradores, convidando a SMED, a</w:t>
      </w:r>
      <w:r w:rsidRPr="00CB094D">
        <w:rPr>
          <w:rFonts w:ascii="Arial" w:hAnsi="Arial" w:cs="Arial"/>
        </w:rPr>
        <w:t xml:space="preserve"> FGM</w:t>
      </w:r>
      <w:r w:rsidR="007753AE">
        <w:rPr>
          <w:rFonts w:ascii="Arial" w:hAnsi="Arial" w:cs="Arial"/>
        </w:rPr>
        <w:t xml:space="preserve"> e o Diretor de Esportes da SMED </w:t>
      </w:r>
      <w:r w:rsidRPr="00CB094D">
        <w:rPr>
          <w:rFonts w:ascii="Arial" w:hAnsi="Arial" w:cs="Arial"/>
        </w:rPr>
        <w:t xml:space="preserve"> para analisar com as lideranças as demandas</w:t>
      </w:r>
      <w:r w:rsidR="007753AE">
        <w:rPr>
          <w:rFonts w:ascii="Arial" w:hAnsi="Arial" w:cs="Arial"/>
        </w:rPr>
        <w:t xml:space="preserve"> levantadas quanto ao</w:t>
      </w:r>
      <w:r w:rsidRPr="00CB094D">
        <w:rPr>
          <w:rFonts w:ascii="Arial" w:hAnsi="Arial" w:cs="Arial"/>
        </w:rPr>
        <w:t xml:space="preserve"> lazer, cultura e</w:t>
      </w:r>
      <w:r w:rsidR="007753AE">
        <w:rPr>
          <w:rFonts w:ascii="Arial" w:hAnsi="Arial" w:cs="Arial"/>
        </w:rPr>
        <w:t xml:space="preserve"> educação a fim de criar condições para o pleno funcionamento de serviços e projetos no bairro nessas áreas.</w:t>
      </w:r>
    </w:p>
    <w:p w:rsidR="006F285F" w:rsidRPr="00CB094D" w:rsidRDefault="006F285F" w:rsidP="004C217B">
      <w:pPr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- A comunidade pode organizar um abaixo assinado para a SMED solicitando creche conveniada ou CMEI, além de um estudo para análise de viabilidade de terrenos e locais para instalar esses equipamentos.</w:t>
      </w:r>
    </w:p>
    <w:p w:rsidR="00CB094D" w:rsidRPr="00CB094D" w:rsidRDefault="00CB094D" w:rsidP="004C217B">
      <w:pPr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- Retomar junto a SUCOP e a CEF a obra da encosta para evitar novos acidentes e fiscalizar os recursos que já foram destinados a esse serviço.</w:t>
      </w:r>
    </w:p>
    <w:p w:rsidR="00CB094D" w:rsidRPr="00CB094D" w:rsidRDefault="00CB094D" w:rsidP="004C217B">
      <w:pPr>
        <w:jc w:val="both"/>
        <w:rPr>
          <w:rFonts w:ascii="Arial" w:hAnsi="Arial" w:cs="Arial"/>
        </w:rPr>
      </w:pPr>
    </w:p>
    <w:p w:rsidR="00950FCC" w:rsidRDefault="00950FCC" w:rsidP="00950FCC">
      <w:pPr>
        <w:jc w:val="both"/>
        <w:rPr>
          <w:rFonts w:ascii="Arial" w:hAnsi="Arial" w:cs="Arial"/>
        </w:rPr>
      </w:pPr>
    </w:p>
    <w:p w:rsidR="007753AE" w:rsidRPr="00CB094D" w:rsidRDefault="007753AE" w:rsidP="00950FCC">
      <w:pPr>
        <w:jc w:val="both"/>
        <w:rPr>
          <w:rFonts w:ascii="Arial" w:hAnsi="Arial" w:cs="Arial"/>
        </w:rPr>
      </w:pPr>
    </w:p>
    <w:p w:rsidR="00950FCC" w:rsidRPr="00CB094D" w:rsidRDefault="00CB094D" w:rsidP="00950FCC">
      <w:pPr>
        <w:spacing w:after="0"/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Salvador, 28/11</w:t>
      </w:r>
      <w:r w:rsidR="00950FCC" w:rsidRPr="00CB094D">
        <w:rPr>
          <w:rFonts w:ascii="Arial" w:hAnsi="Arial" w:cs="Arial"/>
        </w:rPr>
        <w:t>/13</w:t>
      </w:r>
    </w:p>
    <w:p w:rsidR="00950FCC" w:rsidRPr="00CB094D" w:rsidRDefault="00950FCC" w:rsidP="00950FCC">
      <w:pPr>
        <w:spacing w:after="0"/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Claudia Correia/Mat 2187</w:t>
      </w:r>
    </w:p>
    <w:p w:rsidR="00950FCC" w:rsidRPr="00CB094D" w:rsidRDefault="00950FCC" w:rsidP="00950FCC">
      <w:pPr>
        <w:spacing w:after="0"/>
        <w:jc w:val="both"/>
        <w:rPr>
          <w:rFonts w:ascii="Arial" w:hAnsi="Arial" w:cs="Arial"/>
        </w:rPr>
      </w:pPr>
      <w:r w:rsidRPr="00CB094D">
        <w:rPr>
          <w:rFonts w:ascii="Arial" w:hAnsi="Arial" w:cs="Arial"/>
        </w:rPr>
        <w:t>Coordenadora Técnica da Ouvidoria da Câmara</w:t>
      </w:r>
    </w:p>
    <w:p w:rsidR="00950FCC" w:rsidRPr="00D015AA" w:rsidRDefault="00950FCC" w:rsidP="00950FCC">
      <w:pPr>
        <w:jc w:val="both"/>
        <w:rPr>
          <w:rFonts w:ascii="Arial" w:hAnsi="Arial" w:cs="Arial"/>
          <w:sz w:val="24"/>
          <w:szCs w:val="24"/>
        </w:rPr>
      </w:pPr>
    </w:p>
    <w:p w:rsidR="00950FCC" w:rsidRPr="003538D1" w:rsidRDefault="00950FCC" w:rsidP="00950FCC">
      <w:pPr>
        <w:rPr>
          <w:rFonts w:ascii="Arial" w:hAnsi="Arial" w:cs="Arial"/>
          <w:sz w:val="24"/>
          <w:szCs w:val="24"/>
        </w:rPr>
      </w:pPr>
    </w:p>
    <w:p w:rsidR="00E7718B" w:rsidRPr="00950FCC" w:rsidRDefault="00E7718B" w:rsidP="00950FCC">
      <w:pPr>
        <w:rPr>
          <w:szCs w:val="28"/>
        </w:rPr>
      </w:pPr>
    </w:p>
    <w:sectPr w:rsidR="00E7718B" w:rsidRPr="00950FCC" w:rsidSect="00F126B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985" w:right="1134" w:bottom="1134" w:left="1134" w:header="709" w:footer="22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239" w:rsidRDefault="00AA4239">
      <w:r>
        <w:separator/>
      </w:r>
    </w:p>
  </w:endnote>
  <w:endnote w:type="continuationSeparator" w:id="1">
    <w:p w:rsidR="00AA4239" w:rsidRDefault="00AA4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AB9" w:rsidRDefault="003D1AB9" w:rsidP="009D7F53">
    <w:pPr>
      <w:pStyle w:val="Rodap"/>
      <w:spacing w:after="0" w:line="240" w:lineRule="auto"/>
      <w:jc w:val="center"/>
      <w:rPr>
        <w:rStyle w:val="Forte"/>
        <w:rFonts w:ascii="Verdana" w:hAnsi="Verdana"/>
        <w:b w:val="0"/>
        <w:color w:val="000000"/>
        <w:sz w:val="17"/>
        <w:szCs w:val="17"/>
      </w:rPr>
    </w:pPr>
    <w:r>
      <w:rPr>
        <w:rStyle w:val="Forte"/>
        <w:rFonts w:ascii="Verdana" w:hAnsi="Verdana"/>
        <w:b w:val="0"/>
        <w:color w:val="000000"/>
        <w:sz w:val="17"/>
        <w:szCs w:val="17"/>
      </w:rPr>
      <w:t xml:space="preserve">Ouvidoria da </w:t>
    </w:r>
    <w:r w:rsidRPr="00E77F19">
      <w:rPr>
        <w:rStyle w:val="Forte"/>
        <w:rFonts w:ascii="Verdana" w:hAnsi="Verdana"/>
        <w:b w:val="0"/>
        <w:color w:val="000000"/>
        <w:sz w:val="17"/>
        <w:szCs w:val="17"/>
      </w:rPr>
      <w:t>Câmara Munici</w:t>
    </w:r>
    <w:r>
      <w:rPr>
        <w:rStyle w:val="Forte"/>
        <w:rFonts w:ascii="Verdana" w:hAnsi="Verdana"/>
        <w:b w:val="0"/>
        <w:color w:val="000000"/>
        <w:sz w:val="17"/>
        <w:szCs w:val="17"/>
      </w:rPr>
      <w:t>pal</w:t>
    </w:r>
    <w:r w:rsidRPr="00E77F19">
      <w:rPr>
        <w:rStyle w:val="Forte"/>
        <w:rFonts w:ascii="Verdana" w:hAnsi="Verdana"/>
        <w:b w:val="0"/>
        <w:color w:val="000000"/>
        <w:sz w:val="17"/>
        <w:szCs w:val="17"/>
      </w:rPr>
      <w:t xml:space="preserve"> </w:t>
    </w:r>
    <w:r>
      <w:rPr>
        <w:rStyle w:val="Forte"/>
        <w:rFonts w:ascii="Verdana" w:hAnsi="Verdana"/>
        <w:b w:val="0"/>
        <w:color w:val="000000"/>
        <w:sz w:val="17"/>
        <w:szCs w:val="17"/>
      </w:rPr>
      <w:t>de Salvador</w:t>
    </w:r>
  </w:p>
  <w:p w:rsidR="003D1AB9" w:rsidRPr="00E77F19" w:rsidRDefault="003D1AB9" w:rsidP="009D7F53">
    <w:pPr>
      <w:pStyle w:val="Rodap"/>
      <w:spacing w:after="0" w:line="240" w:lineRule="auto"/>
      <w:jc w:val="center"/>
      <w:rPr>
        <w:rStyle w:val="Forte"/>
        <w:rFonts w:ascii="Verdana" w:hAnsi="Verdana"/>
        <w:b w:val="0"/>
        <w:color w:val="000000"/>
        <w:sz w:val="17"/>
        <w:szCs w:val="17"/>
      </w:rPr>
    </w:pPr>
    <w:r w:rsidRPr="00E77F19">
      <w:rPr>
        <w:rStyle w:val="Forte"/>
        <w:rFonts w:ascii="Verdana" w:hAnsi="Verdana"/>
        <w:b w:val="0"/>
        <w:color w:val="000000"/>
        <w:sz w:val="17"/>
        <w:szCs w:val="17"/>
      </w:rPr>
      <w:t>Praça T</w:t>
    </w:r>
    <w:r>
      <w:rPr>
        <w:rStyle w:val="Forte"/>
        <w:rFonts w:ascii="Verdana" w:hAnsi="Verdana"/>
        <w:b w:val="0"/>
        <w:color w:val="000000"/>
        <w:sz w:val="17"/>
        <w:szCs w:val="17"/>
      </w:rPr>
      <w:t>homé de Souza, Paço Municipal</w:t>
    </w:r>
    <w:r w:rsidRPr="00E77F19">
      <w:rPr>
        <w:rFonts w:ascii="Verdana" w:hAnsi="Verdana"/>
        <w:bCs/>
        <w:color w:val="000000"/>
        <w:sz w:val="17"/>
        <w:szCs w:val="17"/>
      </w:rPr>
      <w:br/>
    </w:r>
    <w:r>
      <w:rPr>
        <w:rStyle w:val="Forte"/>
        <w:rFonts w:ascii="Verdana" w:hAnsi="Verdana"/>
        <w:b w:val="0"/>
        <w:color w:val="000000"/>
        <w:sz w:val="17"/>
        <w:szCs w:val="17"/>
      </w:rPr>
      <w:t>Tel.: (71) 3320-0438/0252/0406/0113</w:t>
    </w:r>
  </w:p>
  <w:p w:rsidR="003D1AB9" w:rsidRPr="00E77F19" w:rsidRDefault="003D1AB9" w:rsidP="009D7F53">
    <w:pPr>
      <w:pStyle w:val="Rodap"/>
      <w:spacing w:after="0" w:line="240" w:lineRule="auto"/>
      <w:jc w:val="center"/>
    </w:pPr>
    <w:r w:rsidRPr="00E77F19">
      <w:rPr>
        <w:rFonts w:ascii="Verdana" w:hAnsi="Verdana"/>
        <w:color w:val="000000"/>
        <w:sz w:val="17"/>
        <w:szCs w:val="17"/>
      </w:rPr>
      <w:t>Telefax</w:t>
    </w:r>
    <w:r>
      <w:rPr>
        <w:rFonts w:ascii="Verdana" w:hAnsi="Verdana"/>
        <w:color w:val="000000"/>
        <w:sz w:val="17"/>
        <w:szCs w:val="17"/>
      </w:rPr>
      <w:t>: (+55 71) 3320-0438</w:t>
    </w:r>
    <w:r w:rsidRPr="00E77F19">
      <w:rPr>
        <w:rFonts w:ascii="Verdana" w:hAnsi="Verdana"/>
        <w:color w:val="000000"/>
        <w:sz w:val="17"/>
        <w:szCs w:val="17"/>
      </w:rPr>
      <w:t xml:space="preserve"> - ouvidoriacms@cms.ba.gov.br</w:t>
    </w:r>
  </w:p>
  <w:p w:rsidR="003D1AB9" w:rsidRPr="001A40ED" w:rsidRDefault="003D1AB9" w:rsidP="001A4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239" w:rsidRDefault="00AA4239">
      <w:r>
        <w:separator/>
      </w:r>
    </w:p>
  </w:footnote>
  <w:footnote w:type="continuationSeparator" w:id="1">
    <w:p w:rsidR="00AA4239" w:rsidRDefault="00AA42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AB9" w:rsidRDefault="005B340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25.05pt;height:521.95pt;z-index:-251659264;mso-position-horizontal:center;mso-position-horizontal-relative:margin;mso-position-vertical:center;mso-position-vertical-relative:margin" o:allowincell="f">
          <v:imagedata r:id="rId1" o:title="Logomarca CMS completa COR 2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AB9" w:rsidRDefault="0060468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-38735</wp:posOffset>
          </wp:positionV>
          <wp:extent cx="1714500" cy="685800"/>
          <wp:effectExtent l="19050" t="0" r="0" b="0"/>
          <wp:wrapSquare wrapText="right"/>
          <wp:docPr id="5" name="Imagem 5" descr="marca_ouvid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ca_ouvido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B340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425.05pt;height:521.95pt;z-index:-251658240;mso-position-horizontal:center;mso-position-horizontal-relative:margin;mso-position-vertical:center;mso-position-vertical-relative:margin" o:allowincell="f">
          <v:imagedata r:id="rId2" o:title="Logomarca CMS completa COR 2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AB9" w:rsidRDefault="005B340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25.05pt;height:521.95pt;z-index:-251660288;mso-position-horizontal:center;mso-position-horizontal-relative:margin;mso-position-vertical:center;mso-position-vertical-relative:margin" o:allowincell="f">
          <v:imagedata r:id="rId1" o:title="Logomarca CMS completa COR 2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66AD"/>
    <w:multiLevelType w:val="hybridMultilevel"/>
    <w:tmpl w:val="90FA7010"/>
    <w:lvl w:ilvl="0" w:tplc="EE220C4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4BA0E70"/>
    <w:multiLevelType w:val="hybridMultilevel"/>
    <w:tmpl w:val="93E421F6"/>
    <w:lvl w:ilvl="0" w:tplc="BD4208E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4C40122"/>
    <w:multiLevelType w:val="hybridMultilevel"/>
    <w:tmpl w:val="7A7C5202"/>
    <w:lvl w:ilvl="0" w:tplc="1E621600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64D6D1C"/>
    <w:multiLevelType w:val="hybridMultilevel"/>
    <w:tmpl w:val="2806C9BA"/>
    <w:lvl w:ilvl="0" w:tplc="E7F89DB8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173855"/>
    <w:multiLevelType w:val="hybridMultilevel"/>
    <w:tmpl w:val="EE46A62E"/>
    <w:lvl w:ilvl="0" w:tplc="04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AED5A0B"/>
    <w:multiLevelType w:val="hybridMultilevel"/>
    <w:tmpl w:val="F24AB2D4"/>
    <w:lvl w:ilvl="0" w:tplc="0416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DD3BF7"/>
    <w:multiLevelType w:val="hybridMultilevel"/>
    <w:tmpl w:val="7932D89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C430E9"/>
    <w:multiLevelType w:val="hybridMultilevel"/>
    <w:tmpl w:val="3FECBDB8"/>
    <w:lvl w:ilvl="0" w:tplc="047C7A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19480862"/>
    <w:multiLevelType w:val="hybridMultilevel"/>
    <w:tmpl w:val="A9BE824E"/>
    <w:lvl w:ilvl="0" w:tplc="041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537FFE"/>
    <w:multiLevelType w:val="hybridMultilevel"/>
    <w:tmpl w:val="2828E1E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C3F4E98"/>
    <w:multiLevelType w:val="hybridMultilevel"/>
    <w:tmpl w:val="6E24CA00"/>
    <w:lvl w:ilvl="0" w:tplc="3DF08D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2643252D"/>
    <w:multiLevelType w:val="hybridMultilevel"/>
    <w:tmpl w:val="3B00CF0C"/>
    <w:lvl w:ilvl="0" w:tplc="39943492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2D0141DB"/>
    <w:multiLevelType w:val="hybridMultilevel"/>
    <w:tmpl w:val="DB40D990"/>
    <w:lvl w:ilvl="0" w:tplc="08ECA3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2D107B08"/>
    <w:multiLevelType w:val="hybridMultilevel"/>
    <w:tmpl w:val="F11076C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0F1E91"/>
    <w:multiLevelType w:val="hybridMultilevel"/>
    <w:tmpl w:val="AF724B62"/>
    <w:lvl w:ilvl="0" w:tplc="041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DD19BB"/>
    <w:multiLevelType w:val="hybridMultilevel"/>
    <w:tmpl w:val="1088B8D8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142153"/>
    <w:multiLevelType w:val="hybridMultilevel"/>
    <w:tmpl w:val="6330A9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55F2E0C"/>
    <w:multiLevelType w:val="hybridMultilevel"/>
    <w:tmpl w:val="FE7A5104"/>
    <w:lvl w:ilvl="0" w:tplc="0416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381F3922"/>
    <w:multiLevelType w:val="hybridMultilevel"/>
    <w:tmpl w:val="F4C84520"/>
    <w:lvl w:ilvl="0" w:tplc="041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F55F7B"/>
    <w:multiLevelType w:val="hybridMultilevel"/>
    <w:tmpl w:val="F3102BCC"/>
    <w:lvl w:ilvl="0" w:tplc="91666E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39332703"/>
    <w:multiLevelType w:val="hybridMultilevel"/>
    <w:tmpl w:val="11C2C10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1005D05"/>
    <w:multiLevelType w:val="hybridMultilevel"/>
    <w:tmpl w:val="C3F6337A"/>
    <w:lvl w:ilvl="0" w:tplc="2B3E5FB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428F1E59"/>
    <w:multiLevelType w:val="hybridMultilevel"/>
    <w:tmpl w:val="F058DF0C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D21680"/>
    <w:multiLevelType w:val="hybridMultilevel"/>
    <w:tmpl w:val="D1485F8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A428B4"/>
    <w:multiLevelType w:val="hybridMultilevel"/>
    <w:tmpl w:val="E1F86E60"/>
    <w:lvl w:ilvl="0" w:tplc="5D563A4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8E1CA5"/>
    <w:multiLevelType w:val="hybridMultilevel"/>
    <w:tmpl w:val="239A5534"/>
    <w:lvl w:ilvl="0" w:tplc="871A5D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>
    <w:nsid w:val="57261DF1"/>
    <w:multiLevelType w:val="hybridMultilevel"/>
    <w:tmpl w:val="CAE2FB50"/>
    <w:lvl w:ilvl="0" w:tplc="34D405B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5A524E0B"/>
    <w:multiLevelType w:val="hybridMultilevel"/>
    <w:tmpl w:val="7BD408EC"/>
    <w:lvl w:ilvl="0" w:tplc="0416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D94BD2"/>
    <w:multiLevelType w:val="hybridMultilevel"/>
    <w:tmpl w:val="11DED668"/>
    <w:lvl w:ilvl="0" w:tplc="041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9">
    <w:nsid w:val="5C0E421E"/>
    <w:multiLevelType w:val="hybridMultilevel"/>
    <w:tmpl w:val="380699D2"/>
    <w:lvl w:ilvl="0" w:tplc="0416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>
    <w:nsid w:val="5C9764B3"/>
    <w:multiLevelType w:val="hybridMultilevel"/>
    <w:tmpl w:val="3640895C"/>
    <w:lvl w:ilvl="0" w:tplc="2E9C99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5E605371"/>
    <w:multiLevelType w:val="hybridMultilevel"/>
    <w:tmpl w:val="5A0CED46"/>
    <w:lvl w:ilvl="0" w:tplc="1CF64884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5EAC2B1D"/>
    <w:multiLevelType w:val="hybridMultilevel"/>
    <w:tmpl w:val="185E3DBE"/>
    <w:lvl w:ilvl="0" w:tplc="0952D0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461B09"/>
    <w:multiLevelType w:val="hybridMultilevel"/>
    <w:tmpl w:val="4C2A55E0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BE1737"/>
    <w:multiLevelType w:val="hybridMultilevel"/>
    <w:tmpl w:val="985C6D0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82564A"/>
    <w:multiLevelType w:val="hybridMultilevel"/>
    <w:tmpl w:val="AE1E37C6"/>
    <w:lvl w:ilvl="0" w:tplc="78167E3E">
      <w:start w:val="1"/>
      <w:numFmt w:val="decimal"/>
      <w:lvlText w:val="%1.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72FB4DB2"/>
    <w:multiLevelType w:val="hybridMultilevel"/>
    <w:tmpl w:val="77A472E6"/>
    <w:lvl w:ilvl="0" w:tplc="3000D6C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>
    <w:nsid w:val="763D639A"/>
    <w:multiLevelType w:val="multilevel"/>
    <w:tmpl w:val="D4C4EB38"/>
    <w:lvl w:ilvl="0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DD3B01"/>
    <w:multiLevelType w:val="hybridMultilevel"/>
    <w:tmpl w:val="46F467AA"/>
    <w:lvl w:ilvl="0" w:tplc="99DAD3D6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">
    <w:nsid w:val="77E31774"/>
    <w:multiLevelType w:val="hybridMultilevel"/>
    <w:tmpl w:val="C8584B3A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78D2687B"/>
    <w:multiLevelType w:val="hybridMultilevel"/>
    <w:tmpl w:val="1DB299E8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9DB167A"/>
    <w:multiLevelType w:val="hybridMultilevel"/>
    <w:tmpl w:val="6B16CAA6"/>
    <w:lvl w:ilvl="0" w:tplc="D4EE42C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>
    <w:nsid w:val="7FEE2FA5"/>
    <w:multiLevelType w:val="hybridMultilevel"/>
    <w:tmpl w:val="FB94F1C8"/>
    <w:lvl w:ilvl="0" w:tplc="0A64FF1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37"/>
  </w:num>
  <w:num w:numId="4">
    <w:abstractNumId w:val="39"/>
  </w:num>
  <w:num w:numId="5">
    <w:abstractNumId w:val="28"/>
  </w:num>
  <w:num w:numId="6">
    <w:abstractNumId w:val="4"/>
  </w:num>
  <w:num w:numId="7">
    <w:abstractNumId w:val="32"/>
  </w:num>
  <w:num w:numId="8">
    <w:abstractNumId w:val="5"/>
  </w:num>
  <w:num w:numId="9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36"/>
  </w:num>
  <w:num w:numId="14">
    <w:abstractNumId w:val="12"/>
  </w:num>
  <w:num w:numId="15">
    <w:abstractNumId w:val="1"/>
  </w:num>
  <w:num w:numId="16">
    <w:abstractNumId w:val="35"/>
  </w:num>
  <w:num w:numId="17">
    <w:abstractNumId w:val="0"/>
  </w:num>
  <w:num w:numId="18">
    <w:abstractNumId w:val="25"/>
  </w:num>
  <w:num w:numId="19">
    <w:abstractNumId w:val="27"/>
  </w:num>
  <w:num w:numId="20">
    <w:abstractNumId w:val="29"/>
  </w:num>
  <w:num w:numId="21">
    <w:abstractNumId w:val="21"/>
  </w:num>
  <w:num w:numId="22">
    <w:abstractNumId w:val="17"/>
  </w:num>
  <w:num w:numId="23">
    <w:abstractNumId w:val="7"/>
  </w:num>
  <w:num w:numId="24">
    <w:abstractNumId w:val="31"/>
  </w:num>
  <w:num w:numId="25">
    <w:abstractNumId w:val="10"/>
  </w:num>
  <w:num w:numId="26">
    <w:abstractNumId w:val="23"/>
  </w:num>
  <w:num w:numId="27">
    <w:abstractNumId w:val="8"/>
  </w:num>
  <w:num w:numId="28">
    <w:abstractNumId w:val="18"/>
  </w:num>
  <w:num w:numId="29">
    <w:abstractNumId w:val="14"/>
  </w:num>
  <w:num w:numId="30">
    <w:abstractNumId w:val="16"/>
  </w:num>
  <w:num w:numId="31">
    <w:abstractNumId w:val="42"/>
  </w:num>
  <w:num w:numId="32">
    <w:abstractNumId w:val="2"/>
  </w:num>
  <w:num w:numId="33">
    <w:abstractNumId w:val="13"/>
  </w:num>
  <w:num w:numId="34">
    <w:abstractNumId w:val="30"/>
  </w:num>
  <w:num w:numId="35">
    <w:abstractNumId w:val="41"/>
  </w:num>
  <w:num w:numId="36">
    <w:abstractNumId w:val="26"/>
  </w:num>
  <w:num w:numId="37">
    <w:abstractNumId w:val="38"/>
  </w:num>
  <w:num w:numId="38">
    <w:abstractNumId w:val="19"/>
  </w:num>
  <w:num w:numId="39">
    <w:abstractNumId w:val="20"/>
  </w:num>
  <w:num w:numId="40">
    <w:abstractNumId w:val="9"/>
  </w:num>
  <w:num w:numId="41">
    <w:abstractNumId w:val="40"/>
  </w:num>
  <w:num w:numId="42">
    <w:abstractNumId w:val="3"/>
  </w:num>
  <w:num w:numId="43">
    <w:abstractNumId w:val="22"/>
  </w:num>
  <w:num w:numId="44">
    <w:abstractNumId w:val="15"/>
  </w:num>
  <w:num w:numId="4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E7AC6"/>
    <w:rsid w:val="0000110D"/>
    <w:rsid w:val="00006608"/>
    <w:rsid w:val="00012450"/>
    <w:rsid w:val="0005766B"/>
    <w:rsid w:val="000B0707"/>
    <w:rsid w:val="000B176C"/>
    <w:rsid w:val="000C32B4"/>
    <w:rsid w:val="000D29BF"/>
    <w:rsid w:val="000D3780"/>
    <w:rsid w:val="000E3F3A"/>
    <w:rsid w:val="000F54ED"/>
    <w:rsid w:val="001244B3"/>
    <w:rsid w:val="00130732"/>
    <w:rsid w:val="00130A92"/>
    <w:rsid w:val="001368BD"/>
    <w:rsid w:val="001424D7"/>
    <w:rsid w:val="00170A80"/>
    <w:rsid w:val="00176109"/>
    <w:rsid w:val="00194605"/>
    <w:rsid w:val="001A40ED"/>
    <w:rsid w:val="001B5BE4"/>
    <w:rsid w:val="001C4E8A"/>
    <w:rsid w:val="001F75DB"/>
    <w:rsid w:val="00215AF8"/>
    <w:rsid w:val="002227B4"/>
    <w:rsid w:val="00235BB3"/>
    <w:rsid w:val="002440E3"/>
    <w:rsid w:val="0025077A"/>
    <w:rsid w:val="002809BF"/>
    <w:rsid w:val="00285661"/>
    <w:rsid w:val="002A72FD"/>
    <w:rsid w:val="002D2D85"/>
    <w:rsid w:val="002D4A2D"/>
    <w:rsid w:val="002E2247"/>
    <w:rsid w:val="002E6069"/>
    <w:rsid w:val="003170CB"/>
    <w:rsid w:val="00322C98"/>
    <w:rsid w:val="00327471"/>
    <w:rsid w:val="0034218E"/>
    <w:rsid w:val="003C7E34"/>
    <w:rsid w:val="003D1AB9"/>
    <w:rsid w:val="00423D17"/>
    <w:rsid w:val="00425E6A"/>
    <w:rsid w:val="00427A2E"/>
    <w:rsid w:val="00437CF2"/>
    <w:rsid w:val="00451806"/>
    <w:rsid w:val="00486419"/>
    <w:rsid w:val="00490B3C"/>
    <w:rsid w:val="00491A1B"/>
    <w:rsid w:val="004A0534"/>
    <w:rsid w:val="004A2FD4"/>
    <w:rsid w:val="004C048B"/>
    <w:rsid w:val="004C217B"/>
    <w:rsid w:val="004D10B2"/>
    <w:rsid w:val="004E6345"/>
    <w:rsid w:val="004E7AC6"/>
    <w:rsid w:val="00500ED6"/>
    <w:rsid w:val="0050398F"/>
    <w:rsid w:val="005142E8"/>
    <w:rsid w:val="00537FE8"/>
    <w:rsid w:val="00545C60"/>
    <w:rsid w:val="00547469"/>
    <w:rsid w:val="005710F9"/>
    <w:rsid w:val="005902D6"/>
    <w:rsid w:val="005B3407"/>
    <w:rsid w:val="005B6FC8"/>
    <w:rsid w:val="005D567E"/>
    <w:rsid w:val="005E65C5"/>
    <w:rsid w:val="005F2A49"/>
    <w:rsid w:val="00604686"/>
    <w:rsid w:val="006212EE"/>
    <w:rsid w:val="006302B6"/>
    <w:rsid w:val="00630905"/>
    <w:rsid w:val="00637625"/>
    <w:rsid w:val="00644298"/>
    <w:rsid w:val="00646DEB"/>
    <w:rsid w:val="006A08F6"/>
    <w:rsid w:val="006A2CC1"/>
    <w:rsid w:val="006C756E"/>
    <w:rsid w:val="006D6E73"/>
    <w:rsid w:val="006E1FE9"/>
    <w:rsid w:val="006F285F"/>
    <w:rsid w:val="006F4536"/>
    <w:rsid w:val="00707379"/>
    <w:rsid w:val="00725C7F"/>
    <w:rsid w:val="007405B4"/>
    <w:rsid w:val="00743630"/>
    <w:rsid w:val="00751358"/>
    <w:rsid w:val="00765B2C"/>
    <w:rsid w:val="00767BB4"/>
    <w:rsid w:val="007753AE"/>
    <w:rsid w:val="007933C5"/>
    <w:rsid w:val="007A0697"/>
    <w:rsid w:val="007B1A05"/>
    <w:rsid w:val="007D2B16"/>
    <w:rsid w:val="007E6761"/>
    <w:rsid w:val="008057B4"/>
    <w:rsid w:val="00830E54"/>
    <w:rsid w:val="0085366C"/>
    <w:rsid w:val="0087025F"/>
    <w:rsid w:val="00871A7F"/>
    <w:rsid w:val="00876B87"/>
    <w:rsid w:val="00892A41"/>
    <w:rsid w:val="008A00BE"/>
    <w:rsid w:val="008D495C"/>
    <w:rsid w:val="009132D6"/>
    <w:rsid w:val="009165C7"/>
    <w:rsid w:val="00950FCC"/>
    <w:rsid w:val="00953F2A"/>
    <w:rsid w:val="0095710D"/>
    <w:rsid w:val="009624F4"/>
    <w:rsid w:val="00974205"/>
    <w:rsid w:val="00975F60"/>
    <w:rsid w:val="009953D5"/>
    <w:rsid w:val="009A6443"/>
    <w:rsid w:val="009C48A4"/>
    <w:rsid w:val="009D7F53"/>
    <w:rsid w:val="00A10B56"/>
    <w:rsid w:val="00A13534"/>
    <w:rsid w:val="00A1578D"/>
    <w:rsid w:val="00A31188"/>
    <w:rsid w:val="00A346B3"/>
    <w:rsid w:val="00A46495"/>
    <w:rsid w:val="00A512A2"/>
    <w:rsid w:val="00A57A66"/>
    <w:rsid w:val="00A62832"/>
    <w:rsid w:val="00A62ED5"/>
    <w:rsid w:val="00A633EB"/>
    <w:rsid w:val="00A6734E"/>
    <w:rsid w:val="00A948A7"/>
    <w:rsid w:val="00AA0944"/>
    <w:rsid w:val="00AA1540"/>
    <w:rsid w:val="00AA4239"/>
    <w:rsid w:val="00AC0DEC"/>
    <w:rsid w:val="00AC6A87"/>
    <w:rsid w:val="00AD2DF2"/>
    <w:rsid w:val="00AD5773"/>
    <w:rsid w:val="00B164AB"/>
    <w:rsid w:val="00B25D9E"/>
    <w:rsid w:val="00B42FC6"/>
    <w:rsid w:val="00B66EF6"/>
    <w:rsid w:val="00B85593"/>
    <w:rsid w:val="00B86C3B"/>
    <w:rsid w:val="00BA0292"/>
    <w:rsid w:val="00BA2C44"/>
    <w:rsid w:val="00BB2F0D"/>
    <w:rsid w:val="00BC0AA3"/>
    <w:rsid w:val="00BD5E2D"/>
    <w:rsid w:val="00BE056F"/>
    <w:rsid w:val="00BE404D"/>
    <w:rsid w:val="00C000C2"/>
    <w:rsid w:val="00C24369"/>
    <w:rsid w:val="00C3523D"/>
    <w:rsid w:val="00C458E7"/>
    <w:rsid w:val="00C85632"/>
    <w:rsid w:val="00CB094D"/>
    <w:rsid w:val="00CB5BD5"/>
    <w:rsid w:val="00CC0E74"/>
    <w:rsid w:val="00D420F2"/>
    <w:rsid w:val="00D453BB"/>
    <w:rsid w:val="00D70DA7"/>
    <w:rsid w:val="00D77E5D"/>
    <w:rsid w:val="00DA2466"/>
    <w:rsid w:val="00DB1155"/>
    <w:rsid w:val="00DC64B5"/>
    <w:rsid w:val="00DE5A7E"/>
    <w:rsid w:val="00E0534C"/>
    <w:rsid w:val="00E122D9"/>
    <w:rsid w:val="00E4057B"/>
    <w:rsid w:val="00E70EFB"/>
    <w:rsid w:val="00E7718B"/>
    <w:rsid w:val="00E77F19"/>
    <w:rsid w:val="00E80F4D"/>
    <w:rsid w:val="00E90E38"/>
    <w:rsid w:val="00E94E0D"/>
    <w:rsid w:val="00EA1AF0"/>
    <w:rsid w:val="00EA53CC"/>
    <w:rsid w:val="00EB4AF1"/>
    <w:rsid w:val="00EC039C"/>
    <w:rsid w:val="00EC487D"/>
    <w:rsid w:val="00EE4440"/>
    <w:rsid w:val="00EF7307"/>
    <w:rsid w:val="00EF749C"/>
    <w:rsid w:val="00F126B9"/>
    <w:rsid w:val="00F3022B"/>
    <w:rsid w:val="00F34BBD"/>
    <w:rsid w:val="00F466C5"/>
    <w:rsid w:val="00F52588"/>
    <w:rsid w:val="00F73240"/>
    <w:rsid w:val="00F77844"/>
    <w:rsid w:val="00F8274F"/>
    <w:rsid w:val="00F86D71"/>
    <w:rsid w:val="00FB3C27"/>
    <w:rsid w:val="00FB5AFC"/>
    <w:rsid w:val="00FE2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718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000C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C000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000C2"/>
    <w:rPr>
      <w:sz w:val="24"/>
      <w:szCs w:val="24"/>
      <w:lang w:val="pt-BR" w:eastAsia="pt-BR" w:bidi="ar-SA"/>
    </w:rPr>
  </w:style>
  <w:style w:type="character" w:styleId="Hyperlink">
    <w:name w:val="Hyperlink"/>
    <w:basedOn w:val="Fontepargpadro"/>
    <w:rsid w:val="00C000C2"/>
    <w:rPr>
      <w:color w:val="0000FF"/>
      <w:u w:val="single"/>
    </w:rPr>
  </w:style>
  <w:style w:type="character" w:styleId="Forte">
    <w:name w:val="Strong"/>
    <w:basedOn w:val="Fontepargpadro"/>
    <w:qFormat/>
    <w:rsid w:val="00C000C2"/>
    <w:rPr>
      <w:b/>
      <w:bCs/>
    </w:rPr>
  </w:style>
  <w:style w:type="character" w:styleId="nfase">
    <w:name w:val="Emphasis"/>
    <w:basedOn w:val="Fontepargpadro"/>
    <w:qFormat/>
    <w:rsid w:val="00AD2DF2"/>
    <w:rPr>
      <w:i/>
      <w:iCs/>
    </w:rPr>
  </w:style>
  <w:style w:type="character" w:customStyle="1" w:styleId="txtpadraoclaro">
    <w:name w:val="txt_padrao_claro"/>
    <w:basedOn w:val="Fontepargpadro"/>
    <w:rsid w:val="000B0707"/>
  </w:style>
  <w:style w:type="numbering" w:customStyle="1" w:styleId="Semlista1">
    <w:name w:val="Sem lista1"/>
    <w:next w:val="Semlista"/>
    <w:semiHidden/>
    <w:rsid w:val="009D7F53"/>
  </w:style>
  <w:style w:type="paragraph" w:styleId="Textodebalo">
    <w:name w:val="Balloon Text"/>
    <w:basedOn w:val="Normal"/>
    <w:semiHidden/>
    <w:rsid w:val="009D7F53"/>
    <w:pPr>
      <w:spacing w:after="0" w:line="240" w:lineRule="auto"/>
    </w:pPr>
    <w:rPr>
      <w:rFonts w:ascii="Tahoma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rsid w:val="009D7F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1108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CMS</Company>
  <LinksUpToDate>false</LinksUpToDate>
  <CharactersWithSpaces>7083</CharactersWithSpaces>
  <SharedDoc>false</SharedDoc>
  <HLinks>
    <vt:vector size="6" baseType="variant">
      <vt:variant>
        <vt:i4>7340125</vt:i4>
      </vt:variant>
      <vt:variant>
        <vt:i4>0</vt:i4>
      </vt:variant>
      <vt:variant>
        <vt:i4>0</vt:i4>
      </vt:variant>
      <vt:variant>
        <vt:i4>5</vt:i4>
      </vt:variant>
      <vt:variant>
        <vt:lpwstr>mailto:ouvidoriacms@cms.ba.gov.br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rosa.basto</dc:creator>
  <cp:lastModifiedBy>claudia.correia</cp:lastModifiedBy>
  <cp:revision>5</cp:revision>
  <cp:lastPrinted>2013-12-02T17:19:00Z</cp:lastPrinted>
  <dcterms:created xsi:type="dcterms:W3CDTF">2013-11-28T17:12:00Z</dcterms:created>
  <dcterms:modified xsi:type="dcterms:W3CDTF">2013-12-02T17:19:00Z</dcterms:modified>
</cp:coreProperties>
</file>